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B4E" w:rsidRPr="00F35BCA" w:rsidRDefault="00147B4E" w:rsidP="00147B4E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11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B4E" w:rsidRPr="00F35BCA" w:rsidRDefault="00147B4E" w:rsidP="00147B4E">
      <w:r w:rsidRPr="00F35BCA">
        <w:rPr>
          <w:rFonts w:ascii="Arial" w:hAnsi="Arial" w:cs="Arial"/>
          <w:sz w:val="18"/>
          <w:szCs w:val="18"/>
        </w:rPr>
        <w:br/>
      </w:r>
    </w:p>
    <w:p w:rsidR="00147B4E" w:rsidRPr="00F35BCA" w:rsidRDefault="00147B4E" w:rsidP="00147B4E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624</w:t>
      </w:r>
    </w:p>
    <w:p w:rsidR="00147B4E" w:rsidRPr="006727D6" w:rsidRDefault="00147B4E" w:rsidP="00147B4E"/>
    <w:p w:rsidR="00147B4E" w:rsidRPr="006727D6" w:rsidRDefault="00147B4E" w:rsidP="00147B4E">
      <w:pPr>
        <w:jc w:val="both"/>
        <w:rPr>
          <w:sz w:val="28"/>
          <w:szCs w:val="28"/>
          <w:lang w:val="ru-RU"/>
        </w:rPr>
      </w:pPr>
      <w:r w:rsidRPr="004C1DBF">
        <w:rPr>
          <w:sz w:val="28"/>
          <w:szCs w:val="28"/>
        </w:rPr>
        <w:t>08.</w:t>
      </w:r>
      <w:r w:rsidRPr="006727D6">
        <w:rPr>
          <w:sz w:val="28"/>
          <w:szCs w:val="28"/>
          <w:lang w:val="ru-RU"/>
        </w:rPr>
        <w:t>0</w:t>
      </w:r>
      <w:r w:rsidRPr="004C1DBF">
        <w:rPr>
          <w:sz w:val="28"/>
          <w:szCs w:val="28"/>
        </w:rPr>
        <w:t>7.</w:t>
      </w:r>
      <w:r w:rsidRPr="006727D6">
        <w:rPr>
          <w:sz w:val="28"/>
          <w:szCs w:val="28"/>
          <w:lang w:val="ru-RU"/>
        </w:rPr>
        <w:t>2021</w:t>
      </w:r>
    </w:p>
    <w:p w:rsidR="00147B4E" w:rsidRPr="004C1DBF" w:rsidRDefault="00147B4E" w:rsidP="00147B4E">
      <w:pPr>
        <w:ind w:right="2976"/>
        <w:jc w:val="both"/>
        <w:rPr>
          <w:color w:val="000000"/>
          <w:sz w:val="28"/>
          <w:szCs w:val="28"/>
        </w:rPr>
      </w:pPr>
      <w:r w:rsidRPr="004C1DBF">
        <w:rPr>
          <w:color w:val="000000"/>
          <w:sz w:val="28"/>
          <w:szCs w:val="28"/>
        </w:rPr>
        <w:t xml:space="preserve">Про  встановлення  ставок та пільг </w:t>
      </w:r>
    </w:p>
    <w:p w:rsidR="00147B4E" w:rsidRPr="004C1DBF" w:rsidRDefault="00147B4E" w:rsidP="00147B4E">
      <w:pPr>
        <w:ind w:right="2976"/>
        <w:jc w:val="both"/>
        <w:rPr>
          <w:color w:val="000000"/>
          <w:sz w:val="28"/>
          <w:szCs w:val="28"/>
        </w:rPr>
      </w:pPr>
      <w:r w:rsidRPr="004C1DBF">
        <w:rPr>
          <w:color w:val="000000"/>
          <w:sz w:val="28"/>
          <w:szCs w:val="28"/>
        </w:rPr>
        <w:t xml:space="preserve">із сплати земельного податку на </w:t>
      </w:r>
    </w:p>
    <w:p w:rsidR="00147B4E" w:rsidRPr="006727D6" w:rsidRDefault="00147B4E" w:rsidP="00147B4E">
      <w:pPr>
        <w:ind w:right="2976"/>
        <w:jc w:val="both"/>
        <w:rPr>
          <w:color w:val="000000"/>
          <w:sz w:val="28"/>
          <w:szCs w:val="28"/>
          <w:lang w:val="ru-RU"/>
        </w:rPr>
      </w:pPr>
      <w:r w:rsidRPr="004C1DBF">
        <w:rPr>
          <w:color w:val="000000"/>
          <w:sz w:val="28"/>
          <w:szCs w:val="28"/>
        </w:rPr>
        <w:t xml:space="preserve">території </w:t>
      </w:r>
      <w:proofErr w:type="spellStart"/>
      <w:r w:rsidRPr="004C1DBF">
        <w:rPr>
          <w:color w:val="000000"/>
          <w:sz w:val="28"/>
          <w:szCs w:val="28"/>
        </w:rPr>
        <w:t>Новороздільської</w:t>
      </w:r>
      <w:proofErr w:type="spellEnd"/>
      <w:r w:rsidRPr="004C1DBF">
        <w:rPr>
          <w:color w:val="000000"/>
          <w:sz w:val="28"/>
          <w:szCs w:val="28"/>
        </w:rPr>
        <w:t xml:space="preserve"> громади</w:t>
      </w:r>
    </w:p>
    <w:p w:rsidR="00147B4E" w:rsidRPr="004C1DBF" w:rsidRDefault="00147B4E" w:rsidP="00147B4E">
      <w:pPr>
        <w:ind w:firstLine="708"/>
        <w:jc w:val="both"/>
        <w:rPr>
          <w:color w:val="000000"/>
          <w:sz w:val="28"/>
          <w:szCs w:val="28"/>
        </w:rPr>
      </w:pPr>
      <w:r w:rsidRPr="004C1DBF">
        <w:rPr>
          <w:color w:val="000000"/>
          <w:sz w:val="28"/>
          <w:szCs w:val="28"/>
        </w:rPr>
        <w:t xml:space="preserve">Керуючись ст.274, ст.ст.281-282 Податкового кодексу України, Земельним кодексом України, постановою Кабінету міністрів України від 24.05.2017 №483 «Про затвердження форм типових рішень про встановлення ставок та пільг із сплати земельного податку встановлення ставок і пільг із сплати земельного податку і податку на нерухоме майно, відмінне від земельної ділянки», відповідно до п.п.24, 34 ч. 1 ст. 26 Закону України </w:t>
      </w:r>
      <w:proofErr w:type="spellStart"/>
      <w:r w:rsidRPr="004C1DBF">
        <w:rPr>
          <w:color w:val="000000"/>
          <w:sz w:val="28"/>
          <w:szCs w:val="28"/>
        </w:rPr>
        <w:t>“Про</w:t>
      </w:r>
      <w:proofErr w:type="spellEnd"/>
      <w:r w:rsidRPr="004C1DBF">
        <w:rPr>
          <w:color w:val="000000"/>
          <w:sz w:val="28"/>
          <w:szCs w:val="28"/>
        </w:rPr>
        <w:t xml:space="preserve"> місцеве самоврядування в </w:t>
      </w:r>
      <w:proofErr w:type="spellStart"/>
      <w:r w:rsidRPr="004C1DBF">
        <w:rPr>
          <w:color w:val="000000"/>
          <w:sz w:val="28"/>
          <w:szCs w:val="28"/>
        </w:rPr>
        <w:t>Україні”</w:t>
      </w:r>
      <w:proofErr w:type="spellEnd"/>
      <w:r w:rsidRPr="004C1DBF">
        <w:rPr>
          <w:color w:val="000000"/>
          <w:sz w:val="28"/>
          <w:szCs w:val="28"/>
        </w:rPr>
        <w:t xml:space="preserve">,  </w:t>
      </w:r>
      <w:r w:rsidRPr="004C1DBF">
        <w:rPr>
          <w:color w:val="000000"/>
          <w:sz w:val="28"/>
          <w:szCs w:val="28"/>
          <w:lang w:val="en-US"/>
        </w:rPr>
        <w:t>VIII</w:t>
      </w:r>
      <w:r w:rsidRPr="004C1DBF">
        <w:rPr>
          <w:color w:val="000000"/>
          <w:sz w:val="28"/>
          <w:szCs w:val="28"/>
        </w:rPr>
        <w:t xml:space="preserve"> сесія </w:t>
      </w:r>
      <w:proofErr w:type="spellStart"/>
      <w:r w:rsidRPr="004C1DBF">
        <w:rPr>
          <w:color w:val="000000"/>
          <w:sz w:val="28"/>
          <w:szCs w:val="28"/>
        </w:rPr>
        <w:t>Новороздільської</w:t>
      </w:r>
      <w:proofErr w:type="spellEnd"/>
      <w:r w:rsidRPr="004C1DBF">
        <w:rPr>
          <w:color w:val="000000"/>
          <w:sz w:val="28"/>
          <w:szCs w:val="28"/>
        </w:rPr>
        <w:t xml:space="preserve"> міської ради </w:t>
      </w:r>
      <w:r w:rsidRPr="004C1DBF">
        <w:rPr>
          <w:color w:val="000000"/>
          <w:sz w:val="28"/>
          <w:szCs w:val="28"/>
          <w:lang w:val="en-US"/>
        </w:rPr>
        <w:t>VII</w:t>
      </w:r>
      <w:r w:rsidRPr="004C1DBF">
        <w:rPr>
          <w:color w:val="000000"/>
          <w:sz w:val="28"/>
          <w:szCs w:val="28"/>
        </w:rPr>
        <w:t xml:space="preserve">І демократичного скликання </w:t>
      </w:r>
    </w:p>
    <w:p w:rsidR="00147B4E" w:rsidRPr="004C1DBF" w:rsidRDefault="00147B4E" w:rsidP="00147B4E">
      <w:pPr>
        <w:rPr>
          <w:color w:val="000000"/>
          <w:sz w:val="28"/>
          <w:szCs w:val="28"/>
        </w:rPr>
      </w:pPr>
    </w:p>
    <w:p w:rsidR="00147B4E" w:rsidRPr="004C1DBF" w:rsidRDefault="00147B4E" w:rsidP="00147B4E">
      <w:pPr>
        <w:jc w:val="both"/>
        <w:rPr>
          <w:color w:val="000000"/>
          <w:sz w:val="28"/>
          <w:szCs w:val="28"/>
        </w:rPr>
      </w:pPr>
      <w:r w:rsidRPr="004C1DBF">
        <w:rPr>
          <w:color w:val="000000"/>
          <w:sz w:val="28"/>
          <w:szCs w:val="28"/>
        </w:rPr>
        <w:t>В И Р І Ш И Л А:</w:t>
      </w:r>
    </w:p>
    <w:p w:rsidR="00147B4E" w:rsidRPr="004C1DBF" w:rsidRDefault="00147B4E" w:rsidP="00147B4E">
      <w:pPr>
        <w:jc w:val="both"/>
        <w:rPr>
          <w:color w:val="000000"/>
          <w:sz w:val="28"/>
          <w:szCs w:val="28"/>
        </w:rPr>
      </w:pPr>
    </w:p>
    <w:p w:rsidR="00147B4E" w:rsidRPr="004C1DBF" w:rsidRDefault="00147B4E" w:rsidP="00147B4E">
      <w:pPr>
        <w:pStyle w:val="a3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1DBF">
        <w:rPr>
          <w:rFonts w:ascii="Times New Roman" w:hAnsi="Times New Roman" w:cs="Times New Roman"/>
          <w:color w:val="000000"/>
          <w:sz w:val="28"/>
          <w:szCs w:val="28"/>
        </w:rPr>
        <w:t xml:space="preserve">1. Встановити на 2022 рік на території </w:t>
      </w:r>
      <w:proofErr w:type="spellStart"/>
      <w:r w:rsidRPr="004C1DBF">
        <w:rPr>
          <w:rFonts w:ascii="Times New Roman" w:hAnsi="Times New Roman" w:cs="Times New Roman"/>
          <w:color w:val="000000"/>
          <w:sz w:val="28"/>
          <w:szCs w:val="28"/>
        </w:rPr>
        <w:t>Новороздільської</w:t>
      </w:r>
      <w:proofErr w:type="spellEnd"/>
      <w:r w:rsidRPr="004C1DBF">
        <w:rPr>
          <w:rFonts w:ascii="Times New Roman" w:hAnsi="Times New Roman" w:cs="Times New Roman"/>
          <w:color w:val="000000"/>
          <w:sz w:val="28"/>
          <w:szCs w:val="28"/>
        </w:rPr>
        <w:t xml:space="preserve"> територіальної громади ставки земельного податку згідно з додатком 1 та пільги зі сплати земельного податку згідно з додатком 2.</w:t>
      </w:r>
    </w:p>
    <w:p w:rsidR="00147B4E" w:rsidRPr="004C1DBF" w:rsidRDefault="00147B4E" w:rsidP="00147B4E">
      <w:pPr>
        <w:pStyle w:val="a3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1DBF">
        <w:rPr>
          <w:rFonts w:ascii="Times New Roman" w:hAnsi="Times New Roman" w:cs="Times New Roman"/>
          <w:color w:val="000000"/>
          <w:sz w:val="28"/>
          <w:szCs w:val="28"/>
        </w:rPr>
        <w:t xml:space="preserve">2.      Додаток №1, затверджений рішенням сесії </w:t>
      </w:r>
      <w:proofErr w:type="spellStart"/>
      <w:r w:rsidRPr="004C1DBF">
        <w:rPr>
          <w:rFonts w:ascii="Times New Roman" w:hAnsi="Times New Roman" w:cs="Times New Roman"/>
          <w:color w:val="000000"/>
          <w:sz w:val="28"/>
          <w:szCs w:val="28"/>
        </w:rPr>
        <w:t>Новороздільської</w:t>
      </w:r>
      <w:proofErr w:type="spellEnd"/>
      <w:r w:rsidRPr="004C1DBF">
        <w:rPr>
          <w:rFonts w:ascii="Times New Roman" w:hAnsi="Times New Roman" w:cs="Times New Roman"/>
          <w:color w:val="000000"/>
          <w:sz w:val="28"/>
          <w:szCs w:val="28"/>
        </w:rPr>
        <w:t xml:space="preserve"> міської ради №1227 від 06.12.2019 про внесення змін до рішення сесії </w:t>
      </w:r>
      <w:proofErr w:type="spellStart"/>
      <w:r w:rsidRPr="004C1DBF">
        <w:rPr>
          <w:rFonts w:ascii="Times New Roman" w:hAnsi="Times New Roman" w:cs="Times New Roman"/>
          <w:color w:val="000000"/>
          <w:sz w:val="28"/>
          <w:szCs w:val="28"/>
        </w:rPr>
        <w:t>Новороздільської</w:t>
      </w:r>
      <w:proofErr w:type="spellEnd"/>
      <w:r w:rsidRPr="004C1DBF">
        <w:rPr>
          <w:rFonts w:ascii="Times New Roman" w:hAnsi="Times New Roman" w:cs="Times New Roman"/>
          <w:color w:val="000000"/>
          <w:sz w:val="28"/>
          <w:szCs w:val="28"/>
        </w:rPr>
        <w:t xml:space="preserve"> міської ради №526 від 25 січня 2018 року «Про регулювання земельних відносин у місті Новий Розділ» визнати таким, що втратив чинність.</w:t>
      </w:r>
    </w:p>
    <w:p w:rsidR="00147B4E" w:rsidRPr="004C1DBF" w:rsidRDefault="00147B4E" w:rsidP="00147B4E">
      <w:pPr>
        <w:pStyle w:val="a3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1DBF">
        <w:rPr>
          <w:rFonts w:ascii="Times New Roman" w:hAnsi="Times New Roman" w:cs="Times New Roman"/>
          <w:color w:val="000000"/>
          <w:sz w:val="28"/>
          <w:szCs w:val="28"/>
        </w:rPr>
        <w:t xml:space="preserve">3.  Додаток до рішення сесії </w:t>
      </w:r>
      <w:proofErr w:type="spellStart"/>
      <w:r w:rsidRPr="004C1DBF">
        <w:rPr>
          <w:rFonts w:ascii="Times New Roman" w:hAnsi="Times New Roman" w:cs="Times New Roman"/>
          <w:color w:val="000000"/>
          <w:sz w:val="28"/>
          <w:szCs w:val="28"/>
        </w:rPr>
        <w:t>Новороздільської</w:t>
      </w:r>
      <w:proofErr w:type="spellEnd"/>
      <w:r w:rsidRPr="004C1DBF">
        <w:rPr>
          <w:rFonts w:ascii="Times New Roman" w:hAnsi="Times New Roman" w:cs="Times New Roman"/>
          <w:color w:val="000000"/>
          <w:sz w:val="28"/>
          <w:szCs w:val="28"/>
        </w:rPr>
        <w:t xml:space="preserve"> міської ради №96 від 24.12.2020 «Про внесення змін до рішення </w:t>
      </w:r>
      <w:proofErr w:type="spellStart"/>
      <w:r w:rsidRPr="004C1DBF">
        <w:rPr>
          <w:rFonts w:ascii="Times New Roman" w:hAnsi="Times New Roman" w:cs="Times New Roman"/>
          <w:color w:val="000000"/>
          <w:sz w:val="28"/>
          <w:szCs w:val="28"/>
        </w:rPr>
        <w:t>Новороздільської</w:t>
      </w:r>
      <w:proofErr w:type="spellEnd"/>
      <w:r w:rsidRPr="004C1DBF">
        <w:rPr>
          <w:rFonts w:ascii="Times New Roman" w:hAnsi="Times New Roman" w:cs="Times New Roman"/>
          <w:color w:val="000000"/>
          <w:sz w:val="28"/>
          <w:szCs w:val="28"/>
        </w:rPr>
        <w:t xml:space="preserve"> міської ради №725 від 30.01.2015 «Про встановлення пільги щодо сплати земельного податку» визнати таким, що втратив чинність.</w:t>
      </w:r>
    </w:p>
    <w:p w:rsidR="00147B4E" w:rsidRPr="004C1DBF" w:rsidRDefault="00147B4E" w:rsidP="00147B4E">
      <w:pPr>
        <w:pStyle w:val="a3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1DBF">
        <w:rPr>
          <w:rFonts w:ascii="Times New Roman" w:hAnsi="Times New Roman" w:cs="Times New Roman"/>
          <w:color w:val="000000"/>
          <w:sz w:val="28"/>
          <w:szCs w:val="28"/>
        </w:rPr>
        <w:t>4.      Рішення оприлюднити на сайті міської ради.</w:t>
      </w:r>
    </w:p>
    <w:p w:rsidR="00147B4E" w:rsidRPr="004C1DBF" w:rsidRDefault="00147B4E" w:rsidP="00147B4E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1DBF">
        <w:rPr>
          <w:rFonts w:ascii="Times New Roman" w:hAnsi="Times New Roman" w:cs="Times New Roman"/>
          <w:color w:val="000000"/>
          <w:sz w:val="28"/>
          <w:szCs w:val="28"/>
        </w:rPr>
        <w:t xml:space="preserve">5.       Проінформувати </w:t>
      </w:r>
      <w:r w:rsidRPr="004C1DB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4C1D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Миколаївське відділення </w:t>
      </w:r>
      <w:proofErr w:type="spellStart"/>
      <w:r w:rsidRPr="004C1DBF">
        <w:rPr>
          <w:rFonts w:ascii="Times New Roman" w:hAnsi="Times New Roman" w:cs="Times New Roman"/>
          <w:sz w:val="28"/>
          <w:szCs w:val="28"/>
          <w:shd w:val="clear" w:color="auto" w:fill="FFFFFF"/>
        </w:rPr>
        <w:t>Стрийської</w:t>
      </w:r>
      <w:proofErr w:type="spellEnd"/>
      <w:r w:rsidRPr="004C1D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об'єднаної державної податкової інспекції Головного управління ДФС у Львівській області.</w:t>
      </w:r>
    </w:p>
    <w:p w:rsidR="00147B4E" w:rsidRPr="004C1DBF" w:rsidRDefault="00147B4E" w:rsidP="00147B4E">
      <w:pPr>
        <w:pStyle w:val="a3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1DBF">
        <w:rPr>
          <w:rFonts w:ascii="Times New Roman" w:hAnsi="Times New Roman" w:cs="Times New Roman"/>
          <w:sz w:val="28"/>
          <w:szCs w:val="28"/>
          <w:shd w:val="clear" w:color="auto" w:fill="FFFFFF"/>
        </w:rPr>
        <w:t>6.      Дане рішення набирає чинності з 01.01.2022.</w:t>
      </w:r>
    </w:p>
    <w:p w:rsidR="00147B4E" w:rsidRPr="004C1DBF" w:rsidRDefault="00147B4E" w:rsidP="00147B4E">
      <w:pPr>
        <w:pStyle w:val="a3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1DBF">
        <w:rPr>
          <w:rFonts w:ascii="Times New Roman" w:hAnsi="Times New Roman" w:cs="Times New Roman"/>
          <w:color w:val="000000"/>
          <w:sz w:val="28"/>
          <w:szCs w:val="28"/>
        </w:rPr>
        <w:t xml:space="preserve">7.    Контроль за виконанням даного рішення покласти на постійну комісію </w:t>
      </w:r>
      <w:proofErr w:type="spellStart"/>
      <w:r w:rsidRPr="004C1DBF">
        <w:rPr>
          <w:rFonts w:ascii="Times New Roman" w:hAnsi="Times New Roman" w:cs="Times New Roman"/>
          <w:color w:val="000000"/>
          <w:sz w:val="28"/>
          <w:szCs w:val="28"/>
        </w:rPr>
        <w:t>Новороздільської</w:t>
      </w:r>
      <w:proofErr w:type="spellEnd"/>
      <w:r w:rsidRPr="004C1DBF">
        <w:rPr>
          <w:rFonts w:ascii="Times New Roman" w:hAnsi="Times New Roman" w:cs="Times New Roman"/>
          <w:color w:val="000000"/>
          <w:sz w:val="28"/>
          <w:szCs w:val="28"/>
        </w:rPr>
        <w:t xml:space="preserve"> міської ради з питань землекористування (голова </w:t>
      </w:r>
      <w:proofErr w:type="spellStart"/>
      <w:r w:rsidRPr="004C1DBF">
        <w:rPr>
          <w:rFonts w:ascii="Times New Roman" w:hAnsi="Times New Roman" w:cs="Times New Roman"/>
          <w:color w:val="000000"/>
          <w:sz w:val="28"/>
          <w:szCs w:val="28"/>
        </w:rPr>
        <w:t>Шаран</w:t>
      </w:r>
      <w:proofErr w:type="spellEnd"/>
      <w:r w:rsidRPr="004C1D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1DB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Т.П.) та на постійну комісію з питань бюджету та регуляторної політики (голова </w:t>
      </w:r>
      <w:proofErr w:type="spellStart"/>
      <w:r w:rsidRPr="004C1DBF">
        <w:rPr>
          <w:rFonts w:ascii="Times New Roman" w:hAnsi="Times New Roman" w:cs="Times New Roman"/>
          <w:color w:val="000000"/>
          <w:sz w:val="28"/>
          <w:szCs w:val="28"/>
        </w:rPr>
        <w:t>Волчанський</w:t>
      </w:r>
      <w:proofErr w:type="spellEnd"/>
      <w:r w:rsidRPr="004C1DBF">
        <w:rPr>
          <w:rFonts w:ascii="Times New Roman" w:hAnsi="Times New Roman" w:cs="Times New Roman"/>
          <w:color w:val="000000"/>
          <w:sz w:val="28"/>
          <w:szCs w:val="28"/>
        </w:rPr>
        <w:t xml:space="preserve"> В.М.).</w:t>
      </w:r>
    </w:p>
    <w:p w:rsidR="00147B4E" w:rsidRPr="004C1DBF" w:rsidRDefault="00147B4E" w:rsidP="00147B4E">
      <w:pPr>
        <w:jc w:val="both"/>
        <w:rPr>
          <w:color w:val="000000"/>
          <w:sz w:val="28"/>
          <w:szCs w:val="28"/>
        </w:rPr>
      </w:pPr>
    </w:p>
    <w:p w:rsidR="00147B4E" w:rsidRPr="004C1DBF" w:rsidRDefault="00147B4E" w:rsidP="00147B4E">
      <w:pPr>
        <w:shd w:val="clear" w:color="auto" w:fill="FFFFFF"/>
        <w:spacing w:line="269" w:lineRule="exact"/>
        <w:ind w:left="1125"/>
        <w:jc w:val="center"/>
        <w:rPr>
          <w:sz w:val="28"/>
          <w:szCs w:val="28"/>
        </w:rPr>
      </w:pPr>
      <w:r w:rsidRPr="004C1DBF">
        <w:rPr>
          <w:sz w:val="28"/>
          <w:szCs w:val="28"/>
        </w:rPr>
        <w:t>МІСЬКИЙ ГОЛОВА                                                     Ярина ЯЦЕНКО</w:t>
      </w:r>
    </w:p>
    <w:p w:rsidR="00AD77D6" w:rsidRDefault="00AD77D6"/>
    <w:sectPr w:rsidR="00AD77D6" w:rsidSect="00AD77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47B4E"/>
    <w:rsid w:val="00147B4E"/>
    <w:rsid w:val="00AD7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7B4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47B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7B4E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1294</Words>
  <Characters>738</Characters>
  <Application>Microsoft Office Word</Application>
  <DocSecurity>0</DocSecurity>
  <Lines>6</Lines>
  <Paragraphs>4</Paragraphs>
  <ScaleCrop>false</ScaleCrop>
  <Company/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2021-07-14T14:32:00Z</dcterms:created>
  <dcterms:modified xsi:type="dcterms:W3CDTF">2021-07-14T14:33:00Z</dcterms:modified>
</cp:coreProperties>
</file>